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8C7" w:rsidRPr="009F4553" w:rsidRDefault="00E958C7" w:rsidP="00E958C7">
      <w:pPr>
        <w:ind w:left="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</w:t>
      </w:r>
      <w:r w:rsidRPr="009F4553">
        <w:rPr>
          <w:rFonts w:ascii="Times New Roman" w:hAnsi="Times New Roman" w:cs="Times New Roman"/>
          <w:b/>
          <w:sz w:val="28"/>
          <w:szCs w:val="28"/>
        </w:rPr>
        <w:t xml:space="preserve">7 </w:t>
      </w:r>
      <w:proofErr w:type="spellStart"/>
      <w:r w:rsidRPr="009F4553">
        <w:rPr>
          <w:rFonts w:ascii="Times New Roman" w:hAnsi="Times New Roman" w:cs="Times New Roman"/>
          <w:b/>
          <w:sz w:val="28"/>
          <w:szCs w:val="28"/>
        </w:rPr>
        <w:t>сынып</w:t>
      </w:r>
      <w:proofErr w:type="spellEnd"/>
    </w:p>
    <w:p w:rsidR="00E958C7" w:rsidRPr="009F4553" w:rsidRDefault="00E958C7" w:rsidP="00E958C7">
      <w:pPr>
        <w:pStyle w:val="a3"/>
        <w:ind w:left="851"/>
        <w:rPr>
          <w:rFonts w:ascii="Times New Roman" w:hAnsi="Times New Roman" w:cs="Times New Roman"/>
          <w:b/>
          <w:sz w:val="28"/>
          <w:szCs w:val="28"/>
          <w:lang w:val="kk-KZ"/>
        </w:rPr>
      </w:pPr>
      <w:proofErr w:type="spellStart"/>
      <w:r w:rsidRPr="009F4553">
        <w:rPr>
          <w:rFonts w:ascii="Times New Roman" w:hAnsi="Times New Roman" w:cs="Times New Roman"/>
          <w:b/>
          <w:sz w:val="28"/>
          <w:szCs w:val="28"/>
        </w:rPr>
        <w:t>Саба</w:t>
      </w:r>
      <w:proofErr w:type="spellEnd"/>
      <w:r w:rsidRPr="009F4553">
        <w:rPr>
          <w:rFonts w:ascii="Times New Roman" w:hAnsi="Times New Roman" w:cs="Times New Roman"/>
          <w:b/>
          <w:sz w:val="28"/>
          <w:szCs w:val="28"/>
          <w:lang w:val="kk-KZ"/>
        </w:rPr>
        <w:t>қтың тақырыбы: Етістіктің шақтары. Осы шақ.</w:t>
      </w:r>
    </w:p>
    <w:p w:rsidR="00E958C7" w:rsidRPr="00B91EEA" w:rsidRDefault="00E958C7" w:rsidP="00E958C7">
      <w:pPr>
        <w:pStyle w:val="a3"/>
        <w:ind w:left="851"/>
        <w:rPr>
          <w:rFonts w:ascii="Times New Roman" w:hAnsi="Times New Roman" w:cs="Times New Roman"/>
          <w:b/>
          <w:color w:val="222222"/>
          <w:sz w:val="28"/>
          <w:szCs w:val="28"/>
          <w:lang w:val="kk-KZ"/>
        </w:rPr>
      </w:pPr>
      <w:r w:rsidRPr="00B91EEA">
        <w:rPr>
          <w:rFonts w:ascii="Times New Roman" w:hAnsi="Times New Roman" w:cs="Times New Roman"/>
          <w:b/>
          <w:sz w:val="28"/>
          <w:szCs w:val="28"/>
          <w:lang w:val="kk-KZ"/>
        </w:rPr>
        <w:t>Сабақтың мақсаты:</w:t>
      </w:r>
      <w:r w:rsidRPr="00B91EEA">
        <w:rPr>
          <w:rFonts w:ascii="Times New Roman" w:hAnsi="Times New Roman" w:cs="Times New Roman"/>
          <w:b/>
          <w:color w:val="222222"/>
          <w:sz w:val="28"/>
          <w:szCs w:val="28"/>
          <w:lang w:val="kk-KZ"/>
        </w:rPr>
        <w:t xml:space="preserve"> </w:t>
      </w:r>
    </w:p>
    <w:p w:rsidR="00E958C7" w:rsidRPr="00B91EEA" w:rsidRDefault="00E958C7" w:rsidP="00E958C7">
      <w:pPr>
        <w:pStyle w:val="a3"/>
        <w:ind w:left="851"/>
        <w:rPr>
          <w:rFonts w:ascii="Times New Roman" w:hAnsi="Times New Roman" w:cs="Times New Roman"/>
          <w:color w:val="222222"/>
          <w:sz w:val="28"/>
          <w:szCs w:val="28"/>
          <w:lang w:val="kk-KZ"/>
        </w:rPr>
      </w:pPr>
      <w:r w:rsidRPr="00B91EEA">
        <w:rPr>
          <w:rFonts w:ascii="Times New Roman" w:hAnsi="Times New Roman" w:cs="Times New Roman"/>
          <w:color w:val="222222"/>
          <w:sz w:val="28"/>
          <w:szCs w:val="28"/>
          <w:lang w:val="kk-KZ"/>
        </w:rPr>
        <w:t>Білімділік: Етістіктің түрленуі туралы мәлімет беру, етістіктің шақ категориясын ажырата білуге үйрету, шақ түрлерінің бір – бірінен айырмашылығын таныту. Берілген сұрақтарға толық, анық, нақты жауап беру. Оқушыларға білімді жетік меңгеру үшін әр түрлі тапсырмалар беру.</w:t>
      </w:r>
    </w:p>
    <w:p w:rsidR="00E958C7" w:rsidRPr="00B91EEA" w:rsidRDefault="00E958C7" w:rsidP="00E958C7">
      <w:pPr>
        <w:pStyle w:val="a3"/>
        <w:ind w:left="851"/>
        <w:rPr>
          <w:rFonts w:ascii="Times New Roman" w:hAnsi="Times New Roman" w:cs="Times New Roman"/>
          <w:color w:val="222222"/>
          <w:sz w:val="28"/>
          <w:szCs w:val="28"/>
          <w:lang w:val="kk-KZ"/>
        </w:rPr>
      </w:pPr>
      <w:r w:rsidRPr="00B91EEA"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Тәрбиелік: жан – жақты дамуға адамгершілікке, бірлікке баулу. </w:t>
      </w:r>
    </w:p>
    <w:p w:rsidR="00E958C7" w:rsidRPr="00B91EEA" w:rsidRDefault="00E958C7" w:rsidP="00E958C7">
      <w:pPr>
        <w:pStyle w:val="a3"/>
        <w:ind w:left="851"/>
        <w:rPr>
          <w:rFonts w:ascii="Times New Roman" w:hAnsi="Times New Roman" w:cs="Times New Roman"/>
          <w:color w:val="222222"/>
          <w:sz w:val="28"/>
          <w:szCs w:val="28"/>
          <w:lang w:val="kk-KZ"/>
        </w:rPr>
      </w:pPr>
      <w:r w:rsidRPr="00B91EEA">
        <w:rPr>
          <w:rFonts w:ascii="Times New Roman" w:hAnsi="Times New Roman" w:cs="Times New Roman"/>
          <w:color w:val="222222"/>
          <w:sz w:val="28"/>
          <w:szCs w:val="28"/>
          <w:lang w:val="kk-KZ"/>
        </w:rPr>
        <w:t>Дамытушылық: Ынта қойып тыңдау, жазу, талдау, машықтарын қалыптастыру. Сөздік қорын дамыту. Талдау және салыстыра білу дағдыларын дамыту.</w:t>
      </w:r>
    </w:p>
    <w:p w:rsidR="00E958C7" w:rsidRPr="009F4553" w:rsidRDefault="00E958C7" w:rsidP="00E958C7">
      <w:pPr>
        <w:pStyle w:val="a3"/>
        <w:ind w:left="851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F4553">
        <w:rPr>
          <w:rFonts w:ascii="Times New Roman" w:hAnsi="Times New Roman" w:cs="Times New Roman"/>
          <w:b/>
          <w:sz w:val="28"/>
          <w:szCs w:val="28"/>
          <w:lang w:val="kk-KZ"/>
        </w:rPr>
        <w:t>Күтілетін нәтиже: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5A30BA">
        <w:rPr>
          <w:rFonts w:ascii="Times New Roman" w:hAnsi="Times New Roman" w:cs="Times New Roman"/>
          <w:sz w:val="28"/>
          <w:szCs w:val="28"/>
          <w:lang w:val="kk-KZ"/>
        </w:rPr>
        <w:t>Етістіктің шақ категорияларын ажырата біледі. Осы шақтың түрлерін және оның жасалу жолдарын анықтай алады.</w:t>
      </w:r>
    </w:p>
    <w:p w:rsidR="00E958C7" w:rsidRPr="009F4553" w:rsidRDefault="00E958C7" w:rsidP="00E958C7">
      <w:pPr>
        <w:pStyle w:val="a3"/>
        <w:ind w:left="851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Сабақтың ресурстары</w:t>
      </w:r>
      <w:r w:rsidRPr="009F4553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B91EEA">
        <w:rPr>
          <w:rFonts w:ascii="Times New Roman" w:hAnsi="Times New Roman" w:cs="Times New Roman"/>
          <w:sz w:val="28"/>
          <w:szCs w:val="28"/>
          <w:lang w:val="kk-KZ"/>
        </w:rPr>
        <w:t>кестелер,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91EEA">
        <w:rPr>
          <w:rFonts w:ascii="Times New Roman" w:hAnsi="Times New Roman" w:cs="Times New Roman"/>
          <w:sz w:val="28"/>
          <w:szCs w:val="28"/>
          <w:lang w:val="kk-KZ"/>
        </w:rPr>
        <w:t>кубик, «түймедақ сұрақтары», сурет, кластер, бағалау парақшалары</w:t>
      </w:r>
    </w:p>
    <w:p w:rsidR="00E958C7" w:rsidRDefault="00E958C7" w:rsidP="00E958C7">
      <w:pPr>
        <w:pStyle w:val="a3"/>
        <w:ind w:left="851"/>
        <w:rPr>
          <w:rFonts w:ascii="Times New Roman" w:hAnsi="Times New Roman" w:cs="Times New Roman"/>
          <w:sz w:val="28"/>
          <w:szCs w:val="28"/>
          <w:lang w:val="kk-KZ"/>
        </w:rPr>
      </w:pPr>
      <w:r w:rsidRPr="009F4553">
        <w:rPr>
          <w:rFonts w:ascii="Times New Roman" w:hAnsi="Times New Roman" w:cs="Times New Roman"/>
          <w:b/>
          <w:sz w:val="28"/>
          <w:szCs w:val="28"/>
          <w:lang w:val="kk-KZ"/>
        </w:rPr>
        <w:t>Сабақтың әдіс-тәсілі: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B91EEA">
        <w:rPr>
          <w:rFonts w:ascii="Times New Roman" w:hAnsi="Times New Roman" w:cs="Times New Roman"/>
          <w:sz w:val="28"/>
          <w:szCs w:val="28"/>
          <w:lang w:val="kk-KZ"/>
        </w:rPr>
        <w:t>миға шабуыл, «бақытты сәт», “Insert”, «блумның сұрақтары», эссе</w:t>
      </w:r>
      <w:r>
        <w:rPr>
          <w:rFonts w:ascii="Times New Roman" w:hAnsi="Times New Roman" w:cs="Times New Roman"/>
          <w:sz w:val="28"/>
          <w:szCs w:val="28"/>
          <w:lang w:val="kk-KZ"/>
        </w:rPr>
        <w:t>, «домино» ойыны</w:t>
      </w:r>
    </w:p>
    <w:p w:rsidR="00E958C7" w:rsidRDefault="00E958C7" w:rsidP="00E958C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2"/>
        <w:gridCol w:w="2488"/>
        <w:gridCol w:w="3382"/>
        <w:gridCol w:w="2683"/>
        <w:gridCol w:w="1995"/>
      </w:tblGrid>
      <w:tr w:rsidR="00E958C7" w:rsidTr="00C742B1">
        <w:tc>
          <w:tcPr>
            <w:tcW w:w="672" w:type="dxa"/>
          </w:tcPr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2488" w:type="dxa"/>
          </w:tcPr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Сабақтың кезеңдері</w:t>
            </w:r>
          </w:p>
        </w:tc>
        <w:tc>
          <w:tcPr>
            <w:tcW w:w="3382" w:type="dxa"/>
          </w:tcPr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Мұғалімнің іс-әрекеті</w:t>
            </w:r>
          </w:p>
        </w:tc>
        <w:tc>
          <w:tcPr>
            <w:tcW w:w="2683" w:type="dxa"/>
          </w:tcPr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Оқушының іс-әрекеті</w:t>
            </w:r>
          </w:p>
        </w:tc>
        <w:tc>
          <w:tcPr>
            <w:tcW w:w="1906" w:type="dxa"/>
          </w:tcPr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Модульдер</w:t>
            </w:r>
          </w:p>
        </w:tc>
      </w:tr>
      <w:tr w:rsidR="00E958C7" w:rsidTr="00C742B1">
        <w:tc>
          <w:tcPr>
            <w:tcW w:w="672" w:type="dxa"/>
          </w:tcPr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</w:t>
            </w:r>
          </w:p>
        </w:tc>
        <w:tc>
          <w:tcPr>
            <w:tcW w:w="2488" w:type="dxa"/>
          </w:tcPr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6532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Тренинг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«Қуаныш сыйлау»</w:t>
            </w:r>
          </w:p>
        </w:tc>
        <w:tc>
          <w:tcPr>
            <w:tcW w:w="3382" w:type="dxa"/>
          </w:tcPr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Тақтада тұрған сөзді оқытады</w:t>
            </w:r>
          </w:p>
        </w:tc>
        <w:tc>
          <w:tcPr>
            <w:tcW w:w="2683" w:type="dxa"/>
          </w:tcPr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Тақтадағы сөздерді оқиды, бір-біріне күлімсіреп қарайды.</w:t>
            </w:r>
          </w:p>
        </w:tc>
        <w:tc>
          <w:tcPr>
            <w:tcW w:w="1906" w:type="dxa"/>
          </w:tcPr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Оқытудағы жаңа әдіс-тәсілдер</w:t>
            </w:r>
          </w:p>
        </w:tc>
      </w:tr>
      <w:tr w:rsidR="00E958C7" w:rsidRPr="00E958C7" w:rsidTr="00C742B1">
        <w:tc>
          <w:tcPr>
            <w:tcW w:w="672" w:type="dxa"/>
          </w:tcPr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88" w:type="dxa"/>
          </w:tcPr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6532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Өткен материалды тексеру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/үй жұмысы/</w:t>
            </w:r>
          </w:p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«Бақытты сәт» ойыны</w:t>
            </w:r>
          </w:p>
        </w:tc>
        <w:tc>
          <w:tcPr>
            <w:tcW w:w="3382" w:type="dxa"/>
          </w:tcPr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A62B55E" wp14:editId="77D4A2F9">
                      <wp:simplePos x="0" y="0"/>
                      <wp:positionH relativeFrom="column">
                        <wp:posOffset>65056</wp:posOffset>
                      </wp:positionH>
                      <wp:positionV relativeFrom="paragraph">
                        <wp:posOffset>498259</wp:posOffset>
                      </wp:positionV>
                      <wp:extent cx="1094740" cy="0"/>
                      <wp:effectExtent l="57150" t="38100" r="48260" b="95250"/>
                      <wp:wrapNone/>
                      <wp:docPr id="11" name="Прямая соединительная линия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947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1pt,39.25pt" to="91.3pt,3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" strokecolor="black [3200]" strokeweight="3pt">
                      <v:shadow on="t" color="black" opacity="22937f" origin=",.5" offset="0,.63889mm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37D23C4" wp14:editId="62D1F30A">
                      <wp:simplePos x="0" y="0"/>
                      <wp:positionH relativeFrom="column">
                        <wp:posOffset>276071</wp:posOffset>
                      </wp:positionH>
                      <wp:positionV relativeFrom="paragraph">
                        <wp:posOffset>56131</wp:posOffset>
                      </wp:positionV>
                      <wp:extent cx="673239" cy="844062"/>
                      <wp:effectExtent l="57150" t="38100" r="50800" b="89535"/>
                      <wp:wrapNone/>
                      <wp:docPr id="10" name="Прямая соединительная линия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73239" cy="84406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10" o:spid="_x0000_s1026" style="position:absolute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75pt,4.4pt" to="74.75pt,7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" strokecolor="black [3200]" strokeweight="3pt">
                      <v:shadow on="t" color="black" opacity="22937f" origin=",.5" offset="0,.63889mm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65A27F" wp14:editId="7517B022">
                      <wp:simplePos x="0" y="0"/>
                      <wp:positionH relativeFrom="column">
                        <wp:posOffset>276072</wp:posOffset>
                      </wp:positionH>
                      <wp:positionV relativeFrom="paragraph">
                        <wp:posOffset>56131</wp:posOffset>
                      </wp:positionV>
                      <wp:extent cx="673239" cy="844062"/>
                      <wp:effectExtent l="57150" t="38100" r="50800" b="89535"/>
                      <wp:wrapNone/>
                      <wp:docPr id="9" name="Прямая соединительная линия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3239" cy="84406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9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75pt,4.4pt" to="74.75pt,7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" strokecolor="black [3200]" strokeweight="3pt">
                      <v:shadow on="t" color="black" opacity="22937f" origin=",.5" offset="0,.63889mm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8CD0BED" wp14:editId="5D4F5B70">
                      <wp:simplePos x="0" y="0"/>
                      <wp:positionH relativeFrom="column">
                        <wp:posOffset>65056</wp:posOffset>
                      </wp:positionH>
                      <wp:positionV relativeFrom="paragraph">
                        <wp:posOffset>56131</wp:posOffset>
                      </wp:positionV>
                      <wp:extent cx="1095270" cy="844062"/>
                      <wp:effectExtent l="0" t="0" r="10160" b="13335"/>
                      <wp:wrapNone/>
                      <wp:docPr id="8" name="Шестиугольник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270" cy="844062"/>
                              </a:xfrm>
                              <a:prstGeom prst="hexagon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9" coordsize="21600,21600" o:spt="9" adj="5400" path="m@0,l,10800@0,21600@1,21600,21600,10800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</v:formulas>
                      <v:path gradientshapeok="t" o:connecttype="rect" textboxrect="1800,1800,19800,19800;3600,3600,18000,18000;6300,6300,15300,15300"/>
                      <v:handles>
                        <v:h position="#0,topLeft" xrange="0,10800"/>
                      </v:handles>
                    </v:shapetype>
                    <v:shape id="Шестиугольник 8" o:spid="_x0000_s1026" type="#_x0000_t9" style="position:absolute;margin-left:5.1pt;margin-top:4.4pt;width:86.25pt;height:66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" adj="4161" fillcolor="white [3201]" strokecolor="black [3200]" strokeweight="2pt"/>
                  </w:pict>
                </mc:Fallback>
              </mc:AlternateContent>
            </w:r>
          </w:p>
          <w:p w:rsidR="00E958C7" w:rsidRPr="00A56CF7" w:rsidRDefault="00E958C7" w:rsidP="00C742B1">
            <w:pPr>
              <w:rPr>
                <w:lang w:val="kk-KZ"/>
              </w:rPr>
            </w:pPr>
          </w:p>
          <w:p w:rsidR="00E958C7" w:rsidRDefault="00E958C7" w:rsidP="00C742B1">
            <w:pPr>
              <w:rPr>
                <w:lang w:val="kk-KZ"/>
              </w:rPr>
            </w:pPr>
          </w:p>
          <w:p w:rsidR="00E958C7" w:rsidRDefault="00E958C7" w:rsidP="00C742B1">
            <w:pPr>
              <w:rPr>
                <w:lang w:val="kk-KZ"/>
              </w:rPr>
            </w:pPr>
          </w:p>
          <w:p w:rsidR="00E958C7" w:rsidRDefault="00E958C7" w:rsidP="00C742B1">
            <w:pPr>
              <w:rPr>
                <w:lang w:val="kk-KZ"/>
              </w:rPr>
            </w:pPr>
          </w:p>
          <w:p w:rsidR="00E958C7" w:rsidRPr="00A56CF7" w:rsidRDefault="00E958C7" w:rsidP="00C742B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56C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Оқушыларды ойынның шартымен таныстырады. Жауаптардың дұрыс болуын қадағалайды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2683" w:type="dxa"/>
          </w:tcPr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Шеңберде тұрып, кубиктің көмегімен таңдаған сектордағы бір сұрақты алып жауап береді</w:t>
            </w:r>
          </w:p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№1 сұрақ – 1 ұпай</w:t>
            </w:r>
          </w:p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№2 сұрақ – 2 ұпай</w:t>
            </w:r>
          </w:p>
        </w:tc>
        <w:tc>
          <w:tcPr>
            <w:tcW w:w="1906" w:type="dxa"/>
          </w:tcPr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C6CA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Оқытудағы жаңа әдіс-тәсілдер</w:t>
            </w:r>
          </w:p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СТО</w:t>
            </w:r>
          </w:p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Дарынды және талантты б/ж</w:t>
            </w:r>
          </w:p>
        </w:tc>
      </w:tr>
      <w:tr w:rsidR="00E958C7" w:rsidTr="00C742B1">
        <w:tc>
          <w:tcPr>
            <w:tcW w:w="672" w:type="dxa"/>
          </w:tcPr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</w:t>
            </w:r>
          </w:p>
        </w:tc>
        <w:tc>
          <w:tcPr>
            <w:tcW w:w="2488" w:type="dxa"/>
          </w:tcPr>
          <w:p w:rsidR="00E958C7" w:rsidRPr="00D6532D" w:rsidRDefault="00E958C7" w:rsidP="00C742B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D6532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Жаңа сабақ</w:t>
            </w:r>
          </w:p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Тақырыпты ашуға арналған тапсырма</w:t>
            </w:r>
          </w:p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«Миға шабуыл»</w:t>
            </w:r>
          </w:p>
        </w:tc>
        <w:tc>
          <w:tcPr>
            <w:tcW w:w="3382" w:type="dxa"/>
          </w:tcPr>
          <w:p w:rsidR="00E958C7" w:rsidRPr="00896F68" w:rsidRDefault="00E958C7" w:rsidP="00C742B1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896F68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«</w:t>
            </w:r>
            <w:r w:rsidRPr="00896F6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  <w:lang w:val="kk-KZ"/>
              </w:rPr>
              <w:t>Республика! Ерікті ел – Қазақстан!</w:t>
            </w:r>
            <w:r w:rsidRPr="00896F68">
              <w:rPr>
                <w:rStyle w:val="apple-converted-space"/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  <w:lang w:val="kk-KZ"/>
              </w:rPr>
              <w:t> </w:t>
            </w:r>
            <w:r w:rsidRPr="00896F6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br/>
            </w:r>
            <w:r w:rsidRPr="00896F6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Келді ақыры көп күткен жаз алыстан 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 w:rsidRPr="00896F6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  <w:lang w:val="kk-KZ"/>
              </w:rPr>
              <w:t>/өткен шақ/</w:t>
            </w:r>
            <w:r w:rsidRPr="00896F68">
              <w:rPr>
                <w:rStyle w:val="apple-converted-space"/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  <w:lang w:val="kk-KZ"/>
              </w:rPr>
              <w:t> </w:t>
            </w:r>
            <w:r w:rsidRPr="00896F6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br/>
            </w:r>
            <w:r w:rsidRPr="00896F6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  <w:lang w:val="kk-KZ"/>
              </w:rPr>
              <w:t>Келді аңсатып, алыстан армандатып /өткен шақ/</w:t>
            </w:r>
            <w:r w:rsidRPr="00896F68">
              <w:rPr>
                <w:rStyle w:val="apple-converted-space"/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  <w:lang w:val="kk-KZ"/>
              </w:rPr>
              <w:t> </w:t>
            </w:r>
            <w:r w:rsidRPr="00896F6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br/>
            </w:r>
            <w:r w:rsidRPr="00896F6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  <w:lang w:val="kk-KZ"/>
              </w:rPr>
              <w:t>Торды бұзған мен де бір мәз арыстан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 w:rsidRPr="00896F6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  <w:lang w:val="kk-KZ"/>
              </w:rPr>
              <w:t>/Осы шақ/</w:t>
            </w:r>
            <w:r w:rsidRPr="00896F68">
              <w:rPr>
                <w:rStyle w:val="apple-converted-space"/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  <w:lang w:val="kk-KZ"/>
              </w:rPr>
              <w:t> </w:t>
            </w:r>
            <w:r w:rsidRPr="00896F68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»</w:t>
            </w:r>
          </w:p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96F6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br/>
            </w:r>
            <w:r w:rsidRPr="00896F6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  <w:lang w:val="kk-KZ"/>
              </w:rPr>
              <w:t>Талда: Етістіктің қай шақта тұрғанын тап, талдау жаса.</w:t>
            </w:r>
            <w:r w:rsidRPr="00A243C8">
              <w:rPr>
                <w:rStyle w:val="apple-converted-space"/>
                <w:rFonts w:ascii="Verdana" w:hAnsi="Verdana"/>
                <w:color w:val="000000"/>
                <w:sz w:val="17"/>
                <w:szCs w:val="17"/>
                <w:shd w:val="clear" w:color="auto" w:fill="FFFFFF"/>
                <w:lang w:val="kk-KZ"/>
              </w:rPr>
              <w:t> </w:t>
            </w:r>
            <w:r w:rsidRPr="00A243C8">
              <w:rPr>
                <w:rFonts w:ascii="Verdana" w:hAnsi="Verdana"/>
                <w:color w:val="000000"/>
                <w:sz w:val="17"/>
                <w:szCs w:val="17"/>
                <w:lang w:val="kk-KZ"/>
              </w:rPr>
              <w:br/>
            </w:r>
          </w:p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Ойларын жинақтауға көмектеседі.</w:t>
            </w:r>
          </w:p>
        </w:tc>
        <w:tc>
          <w:tcPr>
            <w:tcW w:w="2683" w:type="dxa"/>
          </w:tcPr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Тақтада берілген сөйлемді оқып шығып, етістіктердің айырмашылығын табу керек /ауызша жауап береді/</w:t>
            </w:r>
          </w:p>
        </w:tc>
        <w:tc>
          <w:tcPr>
            <w:tcW w:w="1906" w:type="dxa"/>
          </w:tcPr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СТО</w:t>
            </w:r>
          </w:p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АКТ</w:t>
            </w:r>
          </w:p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Оқытудың жаңа әдіс-тәсілдері</w:t>
            </w:r>
          </w:p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Диологтік оқыту</w:t>
            </w:r>
          </w:p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958C7" w:rsidTr="00C742B1">
        <w:tc>
          <w:tcPr>
            <w:tcW w:w="672" w:type="dxa"/>
          </w:tcPr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3.</w:t>
            </w:r>
          </w:p>
        </w:tc>
        <w:tc>
          <w:tcPr>
            <w:tcW w:w="2488" w:type="dxa"/>
          </w:tcPr>
          <w:p w:rsidR="00E958C7" w:rsidRPr="00D6532D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83B8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“Insert”әдісі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арқылы сабақтың мақсатын анықтау</w:t>
            </w:r>
          </w:p>
        </w:tc>
        <w:tc>
          <w:tcPr>
            <w:tcW w:w="3382" w:type="dxa"/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1047"/>
              <w:gridCol w:w="1048"/>
              <w:gridCol w:w="1048"/>
            </w:tblGrid>
            <w:tr w:rsidR="00E958C7" w:rsidRPr="00E958C7" w:rsidTr="00C742B1">
              <w:tc>
                <w:tcPr>
                  <w:tcW w:w="1047" w:type="dxa"/>
                </w:tcPr>
                <w:p w:rsidR="00E958C7" w:rsidRPr="000649BE" w:rsidRDefault="00E958C7" w:rsidP="00C742B1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  <w:r w:rsidRPr="000649BE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Білемін</w:t>
                  </w:r>
                </w:p>
              </w:tc>
              <w:tc>
                <w:tcPr>
                  <w:tcW w:w="1048" w:type="dxa"/>
                </w:tcPr>
                <w:p w:rsidR="00E958C7" w:rsidRPr="000649BE" w:rsidRDefault="00E958C7" w:rsidP="00C742B1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  <w:r w:rsidRPr="000649BE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Білгім келеді</w:t>
                  </w:r>
                </w:p>
              </w:tc>
              <w:tc>
                <w:tcPr>
                  <w:tcW w:w="1048" w:type="dxa"/>
                </w:tcPr>
                <w:p w:rsidR="00E958C7" w:rsidRPr="000649BE" w:rsidRDefault="00E958C7" w:rsidP="00C742B1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  <w:r w:rsidRPr="000649BE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 xml:space="preserve">Білдім </w:t>
                  </w:r>
                </w:p>
              </w:tc>
            </w:tr>
            <w:tr w:rsidR="00E958C7" w:rsidRPr="00E958C7" w:rsidTr="00C742B1">
              <w:tc>
                <w:tcPr>
                  <w:tcW w:w="1047" w:type="dxa"/>
                </w:tcPr>
                <w:p w:rsidR="00E958C7" w:rsidRPr="000649BE" w:rsidRDefault="00E958C7" w:rsidP="00C742B1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1048" w:type="dxa"/>
                </w:tcPr>
                <w:p w:rsidR="00E958C7" w:rsidRPr="000649BE" w:rsidRDefault="00E958C7" w:rsidP="00C742B1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1048" w:type="dxa"/>
                </w:tcPr>
                <w:p w:rsidR="00E958C7" w:rsidRPr="000649BE" w:rsidRDefault="00E958C7" w:rsidP="00C742B1">
                  <w:pPr>
                    <w:pStyle w:val="a3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</w:p>
              </w:tc>
            </w:tr>
          </w:tbl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Оқушылардың осы тақырыпқа байланысты қандай білімдері бар, сабаққа қандай мақсат қоятының анықтайды </w:t>
            </w:r>
          </w:p>
        </w:tc>
        <w:tc>
          <w:tcPr>
            <w:tcW w:w="2683" w:type="dxa"/>
          </w:tcPr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Берілген кестені толтырады</w:t>
            </w:r>
          </w:p>
        </w:tc>
        <w:tc>
          <w:tcPr>
            <w:tcW w:w="1906" w:type="dxa"/>
          </w:tcPr>
          <w:p w:rsidR="00E958C7" w:rsidRPr="006A1C6A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A1C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Оқытудағы жаңа әдіс-тәсілдер</w:t>
            </w:r>
          </w:p>
          <w:p w:rsidR="00E958C7" w:rsidRPr="006A1C6A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A1C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СТО</w:t>
            </w:r>
          </w:p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A1C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Дарынды және талантты б/ж</w:t>
            </w:r>
          </w:p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Диалогт.оқыту</w:t>
            </w:r>
          </w:p>
        </w:tc>
      </w:tr>
      <w:tr w:rsidR="00E958C7" w:rsidRPr="00E958C7" w:rsidTr="00C742B1">
        <w:tc>
          <w:tcPr>
            <w:tcW w:w="672" w:type="dxa"/>
          </w:tcPr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4.</w:t>
            </w:r>
          </w:p>
        </w:tc>
        <w:tc>
          <w:tcPr>
            <w:tcW w:w="2488" w:type="dxa"/>
          </w:tcPr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Топтық жұмыс</w:t>
            </w:r>
          </w:p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«Домино» ойыны</w:t>
            </w:r>
          </w:p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kk-KZ"/>
              </w:rPr>
            </w:pPr>
          </w:p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kk-KZ"/>
              </w:rPr>
            </w:pPr>
          </w:p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kk-KZ"/>
              </w:rPr>
            </w:pPr>
          </w:p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kk-KZ"/>
              </w:rPr>
            </w:pPr>
          </w:p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kk-KZ"/>
              </w:rPr>
            </w:pPr>
          </w:p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kk-KZ"/>
              </w:rPr>
            </w:pPr>
          </w:p>
          <w:p w:rsidR="00E958C7" w:rsidRPr="0075439B" w:rsidRDefault="00E958C7" w:rsidP="00C742B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5439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Кесте толтыру</w:t>
            </w:r>
          </w:p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439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ережеге байланысты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E958C7" w:rsidRPr="00A83B82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/шың кітабынан/</w:t>
            </w:r>
          </w:p>
        </w:tc>
        <w:tc>
          <w:tcPr>
            <w:tcW w:w="3382" w:type="dxa"/>
          </w:tcPr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Оқушылардың топқа дұрыс бөлінуін, топтағы жұмысты қадағалайды, бағыттайды.</w:t>
            </w:r>
          </w:p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 топ-осы шақ</w:t>
            </w:r>
          </w:p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ІІ топ – өткен шақ</w:t>
            </w:r>
          </w:p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ІІІ топ – келер шақ</w:t>
            </w:r>
          </w:p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Топтағы әр оқушының жұмысын қадағалайды.</w:t>
            </w:r>
          </w:p>
        </w:tc>
        <w:tc>
          <w:tcPr>
            <w:tcW w:w="2683" w:type="dxa"/>
          </w:tcPr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Оқушылар түстер арқылы топқа бөлініп, үш топ құрайды. Әр топтың үстелінің үстінде тұрған гүлдің бір жапырағын алып сонда берілген сұраққа жауап береді. Соның негізінде берілген сұрақты толықтырады. </w:t>
            </w:r>
          </w:p>
        </w:tc>
        <w:tc>
          <w:tcPr>
            <w:tcW w:w="1906" w:type="dxa"/>
          </w:tcPr>
          <w:p w:rsidR="00E958C7" w:rsidRPr="006A1C6A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A1C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Оқытудағы жаңа әдіс-тәсілдер</w:t>
            </w:r>
          </w:p>
          <w:p w:rsidR="00E958C7" w:rsidRPr="006A1C6A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A1C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СТО</w:t>
            </w:r>
          </w:p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A1C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Дарынды және талантты б/ж</w:t>
            </w:r>
          </w:p>
        </w:tc>
      </w:tr>
      <w:tr w:rsidR="00E958C7" w:rsidTr="00C742B1">
        <w:tc>
          <w:tcPr>
            <w:tcW w:w="672" w:type="dxa"/>
          </w:tcPr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</w:t>
            </w:r>
          </w:p>
        </w:tc>
        <w:tc>
          <w:tcPr>
            <w:tcW w:w="2488" w:type="dxa"/>
          </w:tcPr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«Блумның түймедағы» </w:t>
            </w:r>
          </w:p>
          <w:p w:rsidR="00E958C7" w:rsidRPr="00CE35A1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</w:p>
        </w:tc>
        <w:tc>
          <w:tcPr>
            <w:tcW w:w="3382" w:type="dxa"/>
          </w:tcPr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Топтағы әр оқушы түймедақтың бір жапырағын алып толтырғанын қадағалайды.</w:t>
            </w:r>
            <w:r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  <w:t xml:space="preserve"> </w:t>
            </w:r>
          </w:p>
          <w:p w:rsidR="00E958C7" w:rsidRPr="00CE35A1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</w:p>
        </w:tc>
        <w:tc>
          <w:tcPr>
            <w:tcW w:w="2683" w:type="dxa"/>
          </w:tcPr>
          <w:p w:rsidR="00E958C7" w:rsidRPr="0075439B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439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Осы шақтың түрлерін ажыратып, олардың жасалуын айтады, мысал келтіреді</w:t>
            </w:r>
          </w:p>
        </w:tc>
        <w:tc>
          <w:tcPr>
            <w:tcW w:w="1906" w:type="dxa"/>
          </w:tcPr>
          <w:p w:rsidR="00E958C7" w:rsidRPr="0075439B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439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СТО</w:t>
            </w:r>
          </w:p>
          <w:p w:rsidR="00E958C7" w:rsidRPr="0075439B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439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Оқытудағы жаңа әдіс-тәсілдер</w:t>
            </w:r>
          </w:p>
          <w:p w:rsidR="00E958C7" w:rsidRPr="0075439B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958C7" w:rsidRPr="0075439B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958C7" w:rsidRPr="0075439B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958C7" w:rsidTr="00C742B1">
        <w:tc>
          <w:tcPr>
            <w:tcW w:w="672" w:type="dxa"/>
          </w:tcPr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</w:t>
            </w:r>
          </w:p>
        </w:tc>
        <w:tc>
          <w:tcPr>
            <w:tcW w:w="2488" w:type="dxa"/>
          </w:tcPr>
          <w:p w:rsidR="00E958C7" w:rsidRPr="000E3655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E365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Жазбаша жұмыс</w:t>
            </w:r>
          </w:p>
          <w:p w:rsidR="00E958C7" w:rsidRPr="00A83B82" w:rsidRDefault="00E958C7" w:rsidP="00C742B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0E365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114-жаттығу</w:t>
            </w:r>
          </w:p>
        </w:tc>
        <w:tc>
          <w:tcPr>
            <w:tcW w:w="3382" w:type="dxa"/>
          </w:tcPr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Жаттығудың дұрыс орындалуын қадағалайды</w:t>
            </w:r>
          </w:p>
        </w:tc>
        <w:tc>
          <w:tcPr>
            <w:tcW w:w="2683" w:type="dxa"/>
          </w:tcPr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Нақ осы шақты ауыспалы осы шаққа айналдырады, жаттығуды тексереді </w:t>
            </w:r>
          </w:p>
        </w:tc>
        <w:tc>
          <w:tcPr>
            <w:tcW w:w="1906" w:type="dxa"/>
          </w:tcPr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СТО</w:t>
            </w:r>
          </w:p>
        </w:tc>
      </w:tr>
      <w:tr w:rsidR="00E958C7" w:rsidTr="00C742B1">
        <w:tc>
          <w:tcPr>
            <w:tcW w:w="672" w:type="dxa"/>
          </w:tcPr>
          <w:p w:rsidR="00E958C7" w:rsidRPr="00CE35A1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</w:p>
        </w:tc>
        <w:tc>
          <w:tcPr>
            <w:tcW w:w="2488" w:type="dxa"/>
          </w:tcPr>
          <w:p w:rsidR="00E958C7" w:rsidRPr="0075439B" w:rsidRDefault="00E958C7" w:rsidP="00C742B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5439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Сергіту сәті </w:t>
            </w:r>
          </w:p>
          <w:p w:rsidR="00E958C7" w:rsidRPr="0075439B" w:rsidRDefault="00E958C7" w:rsidP="00C742B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382" w:type="dxa"/>
          </w:tcPr>
          <w:p w:rsidR="00E958C7" w:rsidRPr="0075439B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83" w:type="dxa"/>
          </w:tcPr>
          <w:p w:rsidR="00E958C7" w:rsidRPr="0075439B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439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Оқушылар биді орындайды</w:t>
            </w:r>
          </w:p>
        </w:tc>
        <w:tc>
          <w:tcPr>
            <w:tcW w:w="1906" w:type="dxa"/>
          </w:tcPr>
          <w:p w:rsidR="00E958C7" w:rsidRPr="0075439B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5439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Оқытудағы жаңа әдіс-тәсілдер</w:t>
            </w:r>
          </w:p>
        </w:tc>
      </w:tr>
      <w:tr w:rsidR="00E958C7" w:rsidTr="00C742B1">
        <w:tc>
          <w:tcPr>
            <w:tcW w:w="672" w:type="dxa"/>
          </w:tcPr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7.</w:t>
            </w:r>
          </w:p>
        </w:tc>
        <w:tc>
          <w:tcPr>
            <w:tcW w:w="2488" w:type="dxa"/>
          </w:tcPr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Шығармашылық жұмыс</w:t>
            </w:r>
          </w:p>
          <w:p w:rsidR="00E958C7" w:rsidRPr="000E3655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E365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/суретке қарап,  шағын әңгіме құрастыру/</w:t>
            </w:r>
          </w:p>
        </w:tc>
        <w:tc>
          <w:tcPr>
            <w:tcW w:w="3382" w:type="dxa"/>
          </w:tcPr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Тапсырманың дұрыс орындалуына бағыт-бағдар береді</w:t>
            </w:r>
          </w:p>
        </w:tc>
        <w:tc>
          <w:tcPr>
            <w:tcW w:w="2683" w:type="dxa"/>
          </w:tcPr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Берілген суретке етістіктің шақтарын қосып шағын әңгіме құрастырады.</w:t>
            </w:r>
          </w:p>
        </w:tc>
        <w:tc>
          <w:tcPr>
            <w:tcW w:w="1906" w:type="dxa"/>
          </w:tcPr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СТО</w:t>
            </w:r>
          </w:p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АКТ</w:t>
            </w:r>
          </w:p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91E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Дарынды және талантты б/ж</w:t>
            </w:r>
          </w:p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Жас ерекш. </w:t>
            </w:r>
          </w:p>
        </w:tc>
      </w:tr>
      <w:tr w:rsidR="00E958C7" w:rsidRPr="00CA5A6B" w:rsidTr="00C742B1">
        <w:tc>
          <w:tcPr>
            <w:tcW w:w="672" w:type="dxa"/>
          </w:tcPr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8.</w:t>
            </w:r>
          </w:p>
        </w:tc>
        <w:tc>
          <w:tcPr>
            <w:tcW w:w="2488" w:type="dxa"/>
          </w:tcPr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Сабақты қорыту</w:t>
            </w:r>
          </w:p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«Кластерді түзет»</w:t>
            </w:r>
          </w:p>
          <w:p w:rsidR="00E958C7" w:rsidRPr="000E3655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Тақтада шығып, түзету қажет</w:t>
            </w:r>
          </w:p>
        </w:tc>
        <w:tc>
          <w:tcPr>
            <w:tcW w:w="3382" w:type="dxa"/>
          </w:tcPr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Бақылайды, бағыттайды</w:t>
            </w:r>
          </w:p>
        </w:tc>
        <w:tc>
          <w:tcPr>
            <w:tcW w:w="2683" w:type="dxa"/>
          </w:tcPr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Тақтадағы қате кластерді шығып түзетеді, сабақ бойы өткенді қорытады.</w:t>
            </w:r>
          </w:p>
        </w:tc>
        <w:tc>
          <w:tcPr>
            <w:tcW w:w="1906" w:type="dxa"/>
          </w:tcPr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СТО</w:t>
            </w:r>
          </w:p>
        </w:tc>
      </w:tr>
      <w:tr w:rsidR="00E958C7" w:rsidTr="00C742B1">
        <w:tc>
          <w:tcPr>
            <w:tcW w:w="672" w:type="dxa"/>
          </w:tcPr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9.</w:t>
            </w:r>
          </w:p>
        </w:tc>
        <w:tc>
          <w:tcPr>
            <w:tcW w:w="2488" w:type="dxa"/>
          </w:tcPr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Бағалау</w:t>
            </w:r>
          </w:p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0E365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/бағалау парақшаларын жинап, сумативті бағаны қою/</w:t>
            </w:r>
          </w:p>
        </w:tc>
        <w:tc>
          <w:tcPr>
            <w:tcW w:w="3382" w:type="dxa"/>
          </w:tcPr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Алған ұпайларын қосып, сумативті бағаны қояды</w:t>
            </w:r>
          </w:p>
        </w:tc>
        <w:tc>
          <w:tcPr>
            <w:tcW w:w="2683" w:type="dxa"/>
          </w:tcPr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Алдарында жатқан парақтардағы ұпайларды есептейді</w:t>
            </w:r>
          </w:p>
        </w:tc>
        <w:tc>
          <w:tcPr>
            <w:tcW w:w="1906" w:type="dxa"/>
          </w:tcPr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Бағалау </w:t>
            </w:r>
          </w:p>
        </w:tc>
      </w:tr>
      <w:tr w:rsidR="00E958C7" w:rsidRPr="00E958C7" w:rsidTr="00C742B1">
        <w:tc>
          <w:tcPr>
            <w:tcW w:w="672" w:type="dxa"/>
          </w:tcPr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</w:t>
            </w:r>
          </w:p>
        </w:tc>
        <w:tc>
          <w:tcPr>
            <w:tcW w:w="2488" w:type="dxa"/>
          </w:tcPr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Рефлексия</w:t>
            </w:r>
          </w:p>
          <w:p w:rsidR="00E958C7" w:rsidRPr="000E3655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«аяқталмаған сөйлем»</w:t>
            </w:r>
          </w:p>
        </w:tc>
        <w:tc>
          <w:tcPr>
            <w:tcW w:w="3382" w:type="dxa"/>
          </w:tcPr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«Аяқталмаған сөйлемдері» бар карточкаларды беріп сабақтан қандай әсер алғандарын анықтайды.</w:t>
            </w:r>
          </w:p>
        </w:tc>
        <w:tc>
          <w:tcPr>
            <w:tcW w:w="2683" w:type="dxa"/>
          </w:tcPr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Сабақтан алған әсерлерін айтады.</w:t>
            </w:r>
          </w:p>
        </w:tc>
        <w:tc>
          <w:tcPr>
            <w:tcW w:w="1906" w:type="dxa"/>
          </w:tcPr>
          <w:p w:rsidR="00E958C7" w:rsidRPr="008117B8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117B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Оқытудың жаңа әдіс-тәсілдері</w:t>
            </w:r>
          </w:p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117B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Диологтік оқыту</w:t>
            </w:r>
          </w:p>
        </w:tc>
      </w:tr>
      <w:tr w:rsidR="00E958C7" w:rsidTr="00C742B1">
        <w:tc>
          <w:tcPr>
            <w:tcW w:w="672" w:type="dxa"/>
          </w:tcPr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</w:t>
            </w:r>
          </w:p>
        </w:tc>
        <w:tc>
          <w:tcPr>
            <w:tcW w:w="2488" w:type="dxa"/>
          </w:tcPr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Үй жұмысы</w:t>
            </w:r>
          </w:p>
          <w:p w:rsidR="00E958C7" w:rsidRPr="00B14CCC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а/</w:t>
            </w:r>
            <w:r w:rsidRPr="00B14C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Етістіктен болатын жер-су атаулары туралы мәлімет жинастыру</w:t>
            </w:r>
          </w:p>
          <w:p w:rsidR="00E958C7" w:rsidRPr="00080674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б/</w:t>
            </w:r>
            <w:r w:rsidRPr="0008067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ережені жаттау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д/</w:t>
            </w:r>
            <w:r w:rsidRPr="0008067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112-жаттығу</w:t>
            </w:r>
          </w:p>
        </w:tc>
        <w:tc>
          <w:tcPr>
            <w:tcW w:w="3382" w:type="dxa"/>
          </w:tcPr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Үй жұмысын түсіндіреді</w:t>
            </w:r>
          </w:p>
        </w:tc>
        <w:tc>
          <w:tcPr>
            <w:tcW w:w="2683" w:type="dxa"/>
          </w:tcPr>
          <w:p w:rsidR="00E958C7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Күнделікке жазып алады.</w:t>
            </w:r>
          </w:p>
        </w:tc>
        <w:tc>
          <w:tcPr>
            <w:tcW w:w="1906" w:type="dxa"/>
          </w:tcPr>
          <w:p w:rsidR="00E958C7" w:rsidRPr="008117B8" w:rsidRDefault="00E958C7" w:rsidP="00C742B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E958C7" w:rsidRPr="009F4553" w:rsidRDefault="00E958C7" w:rsidP="00E958C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CC5135" w:rsidRDefault="00192552">
      <w:bookmarkStart w:id="0" w:name="_GoBack"/>
      <w:bookmarkEnd w:id="0"/>
    </w:p>
    <w:sectPr w:rsidR="00CC5135" w:rsidSect="00E958C7">
      <w:pgSz w:w="11906" w:h="16838"/>
      <w:pgMar w:top="993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8C7"/>
    <w:rsid w:val="00192552"/>
    <w:rsid w:val="00206D5A"/>
    <w:rsid w:val="007212DA"/>
    <w:rsid w:val="00E95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8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58C7"/>
    <w:pPr>
      <w:spacing w:after="0" w:line="240" w:lineRule="auto"/>
    </w:pPr>
  </w:style>
  <w:style w:type="table" w:styleId="a4">
    <w:name w:val="Table Grid"/>
    <w:basedOn w:val="a1"/>
    <w:uiPriority w:val="59"/>
    <w:rsid w:val="00E958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958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8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58C7"/>
    <w:pPr>
      <w:spacing w:after="0" w:line="240" w:lineRule="auto"/>
    </w:pPr>
  </w:style>
  <w:style w:type="table" w:styleId="a4">
    <w:name w:val="Table Grid"/>
    <w:basedOn w:val="a1"/>
    <w:uiPriority w:val="59"/>
    <w:rsid w:val="00E958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958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2014-02-19T05:39:00Z</dcterms:created>
  <dcterms:modified xsi:type="dcterms:W3CDTF">2014-02-19T05:39:00Z</dcterms:modified>
</cp:coreProperties>
</file>